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D7" w:rsidRP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B1FD7">
        <w:rPr>
          <w:rFonts w:ascii="Arial" w:hAnsi="Arial" w:cs="Arial"/>
          <w:b/>
          <w:bCs/>
          <w:sz w:val="28"/>
          <w:szCs w:val="28"/>
          <w:u w:val="single"/>
        </w:rPr>
        <w:t>О возможности получение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:rsidR="002B1FD7" w:rsidRP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КРАСНОЯРСКОГО КРАЯ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27 декабря 2016 г. N 682-п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 УТВЕРЖДЕНИИ ТЕРРИТОРИАЛЬНОЙ ПРОГРАММЫ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ГОСУДАРСТВЕННЫХ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ГАРАНТИЙ БЕСПЛАТНОГО ОКАЗАНИЯ ГРАЖДАНАМ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РОССИЙСКОЙ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ФЕДЕРАЦИИ МЕДИЦИНСКОЙ ПОМОЩИ В КРАСНОЯРСКОМ КРАЕ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2017 ГОД И НА ПЛАНОВЫЙ ПЕРИОД 2018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2019 ГОДОВ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20.06.2017 N 337-п)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323-ФЗ "Об основах охраны здоровья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 в Российской Федерации",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19.12.2016 N 1403 "О Программе государственных гарантий бесплатного оказания гражданам медицинской помощи на 2017 год и на плановый период 2018 и 2019 годов",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103</w:t>
        </w:r>
      </w:hyperlink>
      <w:r>
        <w:rPr>
          <w:rFonts w:ascii="Arial" w:hAnsi="Arial" w:cs="Arial"/>
          <w:sz w:val="20"/>
          <w:szCs w:val="20"/>
        </w:rPr>
        <w:t xml:space="preserve"> Устава Красноярского края,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Закона Красноярского края от 24.12.2004 N 13-2831 "О реализации государственных гарантий бесплатного оказания гражданам Российской Федерации медицинской помощи в Красноярском крае</w:t>
      </w:r>
      <w:proofErr w:type="gramEnd"/>
      <w:r>
        <w:rPr>
          <w:rFonts w:ascii="Arial" w:hAnsi="Arial" w:cs="Arial"/>
          <w:sz w:val="20"/>
          <w:szCs w:val="20"/>
        </w:rPr>
        <w:t>" постановляю: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20.06.2017 N 337-п)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Территориальную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согласно приложению.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"Наш Красноярский край" и на "</w:t>
      </w:r>
      <w:proofErr w:type="gramStart"/>
      <w:r>
        <w:rPr>
          <w:rFonts w:ascii="Arial" w:hAnsi="Arial" w:cs="Arial"/>
          <w:sz w:val="20"/>
          <w:szCs w:val="20"/>
        </w:rPr>
        <w:t>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интернет-портале</w:t>
      </w:r>
      <w:proofErr w:type="spellEnd"/>
      <w:r>
        <w:rPr>
          <w:rFonts w:ascii="Arial" w:hAnsi="Arial" w:cs="Arial"/>
          <w:sz w:val="20"/>
          <w:szCs w:val="20"/>
        </w:rPr>
        <w:t xml:space="preserve"> правовой информации Красноярского края" (</w:t>
      </w:r>
      <w:proofErr w:type="spellStart"/>
      <w:r>
        <w:rPr>
          <w:rFonts w:ascii="Arial" w:hAnsi="Arial" w:cs="Arial"/>
          <w:sz w:val="20"/>
          <w:szCs w:val="20"/>
        </w:rPr>
        <w:t>www.zakon.krskstate.ru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вступает в силу в день, следующий за днем его официального опубликования.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края -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края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В.П.ТОМЕНКО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Красноярского края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декабря 2016 г. N 682-п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>ТЕРРИТОРИАЛЬНАЯ ПРОГРАММА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ГАРАНТИЙ БЕСПЛАТНОГО ОКАЗАНИЯ ГРАЖДАНАМ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 МЕДИЦИНСКОЙ ПОМОЩИ В КРАСНОЯРСКОМ КРАЕ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2017 ГОД И НА ПЛАНОВЫЙ ПЕРИОД 2018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2019 ГОДОВ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20.06.2017 N 337-п)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Территориальная программа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(далее - Территориальная программа) разработана 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29.11.2010 N 326-ФЗ "Об обязательном медицинском страховании в Российской Федерации",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323-ФЗ "Об основах охраны здоровья граждан в Российской Федерации",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Красноярского края от 24.12.2004 N 13-2831 "О реализации государственных гарантий бесплатного оказания гражданам Российской Федерации медицинской помощи в Красноярском крае",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08.12.2016 N 2-195 "О краевом бюджете на 2017 год и плановый период 2018 - 2019 годов",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08.12.2016 N 2-190 "О бюджете территориального фонда обязательного медицинского страхования Красноярского края на 2017 год и плановый</w:t>
      </w:r>
      <w:proofErr w:type="gramEnd"/>
      <w:r>
        <w:rPr>
          <w:rFonts w:ascii="Arial" w:hAnsi="Arial" w:cs="Arial"/>
          <w:sz w:val="20"/>
          <w:szCs w:val="20"/>
        </w:rPr>
        <w:t xml:space="preserve"> период 2018 и 2019 годов".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Территориальная программа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Территориальная программа устанавливает: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1.1.1. Перечень видов, форм и условий медицинской помощи, оказание которой осуществляется бесплатно.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1.1.2.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1.1.3. Базовую программу обязательного медицинского страхования.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1.1.4. Финансовое обеспечение Территориальной программы.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1.1.5. Нормативы объема медицинской помощи.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1.1.6. Нормативы финансовых затрат на единицу объема медицинской помощи, </w:t>
      </w:r>
      <w:proofErr w:type="spellStart"/>
      <w:r>
        <w:rPr>
          <w:rFonts w:ascii="Arial" w:hAnsi="Arial" w:cs="Arial"/>
          <w:sz w:val="20"/>
          <w:szCs w:val="20"/>
        </w:rPr>
        <w:t>подушевые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нормативы финансирования, порядок и структуру формирования тарифов на медицинскую помощь и способы ее оплаты.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1.1.7. </w:t>
      </w:r>
      <w:hyperlink r:id="rId1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предоставления медицинской помощи при реализации Территориальной программы,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Красноярского края, перечень мероприятий по профилактике заболеваний и формированию здорового образа жизни (приложение N 1 к Территориальной программе).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1.1.8.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(приложение N 2 к Территориальной программе).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1.1.9.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 (приложение N 3 к Территориальной программе).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1.1.10.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Стоимость</w:t>
        </w:r>
      </w:hyperlink>
      <w:r>
        <w:rPr>
          <w:rFonts w:ascii="Arial" w:hAnsi="Arial" w:cs="Arial"/>
          <w:sz w:val="20"/>
          <w:szCs w:val="20"/>
        </w:rPr>
        <w:t xml:space="preserve"> Территориальной программы по источникам финансового обеспечения (приложение N 4 к Территориальной программе).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1.1.11. Утвержденная стоимость Территориальной программы по условиям ее оказания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приложение N 5</w:t>
        </w:r>
      </w:hyperlink>
      <w:r>
        <w:rPr>
          <w:rFonts w:ascii="Arial" w:hAnsi="Arial" w:cs="Arial"/>
          <w:sz w:val="20"/>
          <w:szCs w:val="20"/>
        </w:rPr>
        <w:t xml:space="preserve"> к Территориальной программе).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1.1.12. </w:t>
      </w:r>
      <w:hyperlink r:id="rId2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медицинских изделий для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 (приложение N 6 к Территориальной программе).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1.1.13. </w:t>
      </w:r>
      <w:hyperlink r:id="rId2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N 7 к Территориальной программе).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1.1.14.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лекарственных средств, медицинских изделий,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(приложение N 8 к Территориальной программе).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1.1.15. Целевые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значения</w:t>
        </w:r>
      </w:hyperlink>
      <w:r>
        <w:rPr>
          <w:rFonts w:ascii="Arial" w:hAnsi="Arial" w:cs="Arial"/>
          <w:sz w:val="20"/>
          <w:szCs w:val="20"/>
        </w:rPr>
        <w:t xml:space="preserve"> критериев доступности и качества медицинской помощи, оказываемой в рамках Территориальной программы (приложение N 9 к Территориальной программе).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1.1.16.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видов высокотехнологичной медицинской помощи, оказываемой бесплатно в рамках Территориальной программы (приложение N 10 к Территориальной программе).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Государственное задание краевым государственным бюджетным (автономным) учреждениям здравоохранения, участвующим в реализации Территориальной программы, не являющимся участниками обязательного медицинского страхования, устанавливается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09.10.2015 N 539-п "Об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задания".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Формирование объемов медицинской помощи медицинским организациям, участвующим в реализации Территориальной программы, указанным в приложении N 3 к Территориальной программе и являющимся участниками обязательного медицинского страхования, осуществляется в соответствии с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29.11.2010 N 326-ФЗ "Об обязательном медицинском страховании в Российской Федерации".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proofErr w:type="gramStart"/>
      <w:r>
        <w:rPr>
          <w:rFonts w:ascii="Arial" w:hAnsi="Arial" w:cs="Arial"/>
          <w:sz w:val="20"/>
          <w:szCs w:val="20"/>
        </w:rPr>
        <w:t>Территориальная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 Красноярского края, уровня и структуры заболеваемости населения Красноярского края, основанных на данных медицинской статистики, климатических и географических особенностей региона и транспортной доступности медицинских организаций, а также с учетом сбалансированности объема медицинской помощи и ее финансового обеспечения, в</w:t>
      </w:r>
      <w:proofErr w:type="gramEnd"/>
      <w:r>
        <w:rPr>
          <w:rFonts w:ascii="Arial" w:hAnsi="Arial" w:cs="Arial"/>
          <w:sz w:val="20"/>
          <w:szCs w:val="20"/>
        </w:rPr>
        <w:t xml:space="preserve">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71"/>
      <w:bookmarkEnd w:id="1"/>
      <w:r>
        <w:rPr>
          <w:rFonts w:ascii="Arial" w:hAnsi="Arial" w:cs="Arial"/>
          <w:sz w:val="20"/>
          <w:szCs w:val="20"/>
        </w:rPr>
        <w:t>2. ПЕРЕЧЕНЬ ВИДОВ, ФОРМ И УСЛОВИЙ МЕДИЦИНСКОЙ ПОМОЩИ,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ОКАЗАНИЕ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ОСУЩЕСТВЛЯЕТСЯ БЕСПЛАТНО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 рамках настоящей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специализированная, в том числе высокотехнологичная, медицинская помощь;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скорая, в том числе скорая специализированная, медицинская помощь;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паллиативная медицинская помощь, оказываемая медицинскими организациями.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Понятие "медицинская организация" используется в Территориальной программе в значении, определенном в Федеральных законах от 21.11.2011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>
        <w:rPr>
          <w:rFonts w:ascii="Arial" w:hAnsi="Arial" w:cs="Arial"/>
          <w:sz w:val="20"/>
          <w:szCs w:val="20"/>
        </w:rPr>
        <w:t xml:space="preserve"> "Об основах охраны здоровья граждан в Российской Федерации", от 29.11.2010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326-ФЗ</w:t>
        </w:r>
      </w:hyperlink>
      <w:r>
        <w:rPr>
          <w:rFonts w:ascii="Arial" w:hAnsi="Arial" w:cs="Arial"/>
          <w:sz w:val="20"/>
          <w:szCs w:val="20"/>
        </w:rPr>
        <w:t xml:space="preserve"> "Об обязательном медицинском страховании в Российской Федерации".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медико-санитарная помощь оказывается гражданам медицинскими организациями, оказывающими медицинскую помощь в рамках Территориальной программы, в том числе создаваемыми ими выездными и передвижными врачебными бригадами.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</w:t>
      </w:r>
      <w:proofErr w:type="gramStart"/>
      <w:r>
        <w:rPr>
          <w:rFonts w:ascii="Arial" w:hAnsi="Arial" w:cs="Arial"/>
          <w:sz w:val="20"/>
          <w:szCs w:val="2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Правительством Российской Федерации, </w:t>
      </w:r>
      <w:proofErr w:type="gramStart"/>
      <w:r>
        <w:rPr>
          <w:rFonts w:ascii="Arial" w:hAnsi="Arial" w:cs="Arial"/>
          <w:sz w:val="20"/>
          <w:szCs w:val="20"/>
        </w:rPr>
        <w:t>содержащим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методы лечения и источники финансового обеспечения высокотехнологичной медицинской помощи.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2.4.1. 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2.4.2. </w:t>
      </w:r>
      <w:proofErr w:type="gramStart"/>
      <w:r>
        <w:rPr>
          <w:rFonts w:ascii="Arial" w:hAnsi="Arial" w:cs="Arial"/>
          <w:sz w:val="20"/>
          <w:szCs w:val="20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</w:t>
      </w:r>
      <w:r>
        <w:rPr>
          <w:rFonts w:ascii="Arial" w:hAnsi="Arial" w:cs="Arial"/>
          <w:sz w:val="20"/>
          <w:szCs w:val="20"/>
        </w:rPr>
        <w:lastRenderedPageBreak/>
        <w:t>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ascii="Arial" w:hAnsi="Arial" w:cs="Arial"/>
          <w:sz w:val="20"/>
          <w:szCs w:val="20"/>
        </w:rPr>
        <w:t xml:space="preserve"> стихийных бедствий).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2.4.3.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ascii="Arial" w:hAnsi="Arial" w:cs="Arial"/>
          <w:sz w:val="20"/>
          <w:szCs w:val="20"/>
        </w:rPr>
        <w:t>обучение по оказанию</w:t>
      </w:r>
      <w:proofErr w:type="gramEnd"/>
      <w:r>
        <w:rPr>
          <w:rFonts w:ascii="Arial" w:hAnsi="Arial" w:cs="Arial"/>
          <w:sz w:val="20"/>
          <w:szCs w:val="20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Медицинская помощь оказывается в следующих формах: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proofErr w:type="gramStart"/>
      <w:r>
        <w:rPr>
          <w:rFonts w:ascii="Arial" w:hAnsi="Arial" w:cs="Arial"/>
          <w:sz w:val="20"/>
          <w:szCs w:val="20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от 12.04.2010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100"/>
      <w:bookmarkEnd w:id="2"/>
      <w:r>
        <w:rPr>
          <w:rFonts w:ascii="Arial" w:hAnsi="Arial" w:cs="Arial"/>
          <w:sz w:val="20"/>
          <w:szCs w:val="20"/>
        </w:rPr>
        <w:t xml:space="preserve">3. ПЕРЕЧЕНЬ ЗАБОЛЕВАНИЙ И СОСТОЯНИЙ, ОКАЗАНИЕ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ПОМОЩИ</w:t>
      </w:r>
      <w:proofErr w:type="gramEnd"/>
      <w:r>
        <w:rPr>
          <w:rFonts w:ascii="Arial" w:hAnsi="Arial" w:cs="Arial"/>
          <w:sz w:val="20"/>
          <w:szCs w:val="20"/>
        </w:rPr>
        <w:t xml:space="preserve"> ПРИ КОТОРЫХ ОСУЩЕСТВЛЯЕТСЯ БЕСПЛАТНО, И КАТЕГОРИИ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ГРАЖДАН, ОКАЗАНИЕ МЕДИЦИНСКОЙ ПОМОЩИ КОТОРЫМ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ОСУЩЕСТВЛЯЕТСЯ БЕСПЛАТНО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</w:t>
      </w:r>
      <w:proofErr w:type="gramEnd"/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20.06.2017 N 337-п)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Территориальной программы при следующих заболеваниях и состояниях: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инфекционные и паразитарные болезни;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новообразования;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эндокринной системы;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расстройства питания и нарушения обмена веществ;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нервной системы;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крови, кроветворных органов;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отдельные нарушения, вовлекающие иммунный механизм;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глаза и его придаточного аппарата;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болезни уха и сосцевидного отростка;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системы кровообращения;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органов дыхания;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мочеполовой системы;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кожи и подкожной клетчатки;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болезни костно-мышечной системы и соединительной ткани;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травмы, отравления и некоторые другие последствия воздействия внешних причин;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врожденные аномалии (пороки развития);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деформации и хромосомные нарушения;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беременность, роды, послеродовой период и аборты;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отдельные состояния, возникающие у детей в перинатальный период;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психические расстройства и расстройства поведения;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симптомы, признаки и отклонения от нормы, не отнесенные к заболеваниям и состояниям.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лекарственными препаратами (в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разделом 5</w:t>
        </w:r>
      </w:hyperlink>
      <w:r>
        <w:rPr>
          <w:rFonts w:ascii="Arial" w:hAnsi="Arial" w:cs="Arial"/>
          <w:sz w:val="20"/>
          <w:szCs w:val="20"/>
        </w:rPr>
        <w:t xml:space="preserve"> Территориальной программы);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пренатальную</w:t>
      </w:r>
      <w:proofErr w:type="spellEnd"/>
      <w:r>
        <w:rPr>
          <w:rFonts w:ascii="Arial" w:hAnsi="Arial" w:cs="Arial"/>
          <w:sz w:val="20"/>
          <w:szCs w:val="20"/>
        </w:rPr>
        <w:t xml:space="preserve"> (дородовую) диагностику нарушений развития ребенка - беременные женщины;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неонатальный</w:t>
      </w:r>
      <w:proofErr w:type="spellEnd"/>
      <w:r>
        <w:rPr>
          <w:rFonts w:ascii="Arial" w:hAnsi="Arial" w:cs="Arial"/>
          <w:sz w:val="20"/>
          <w:szCs w:val="20"/>
        </w:rPr>
        <w:t xml:space="preserve"> скрининг на 5 наследственных и врожденных заболеваний - новорожденные дети;</w:t>
      </w:r>
    </w:p>
    <w:p w:rsidR="002B1FD7" w:rsidRDefault="002B1FD7" w:rsidP="002B1F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аудиологический</w:t>
      </w:r>
      <w:proofErr w:type="spellEnd"/>
      <w:r>
        <w:rPr>
          <w:rFonts w:ascii="Arial" w:hAnsi="Arial" w:cs="Arial"/>
          <w:sz w:val="20"/>
          <w:szCs w:val="20"/>
        </w:rPr>
        <w:t xml:space="preserve"> скрининг - новорожденные дети и дети первого года жизни.</w:t>
      </w:r>
    </w:p>
    <w:p w:rsidR="002B1FD7" w:rsidRDefault="002B1FD7" w:rsidP="002B1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7450" w:rsidRDefault="00DE7450"/>
    <w:sectPr w:rsidR="00DE7450" w:rsidSect="005145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FD7"/>
    <w:rsid w:val="002B1FD7"/>
    <w:rsid w:val="00D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1749E669EBEA86DACC689DC1679F4BC4275B20D2C528C6393266071E5BE15AF7EFC4EE6B29Bs4mCG" TargetMode="External"/><Relationship Id="rId13" Type="http://schemas.openxmlformats.org/officeDocument/2006/relationships/hyperlink" Target="consultantplus://offline/ref=2BF1749E669EBEA86DACC689DC1679F4BC4275B20D2C528C6393266071E5BE15AF7EFC4EE6B29Bs4mCG" TargetMode="External"/><Relationship Id="rId18" Type="http://schemas.openxmlformats.org/officeDocument/2006/relationships/hyperlink" Target="consultantplus://offline/ref=2BF1749E669EBEA86DACC689DC1679F4BC4275B20D2D58806B9D266071E5BE15AF7EFC4EE6B29B49B0F58A68s9m5G" TargetMode="External"/><Relationship Id="rId26" Type="http://schemas.openxmlformats.org/officeDocument/2006/relationships/hyperlink" Target="consultantplus://offline/ref=2BF1749E669EBEA86DACC689DC1679F4BC4275B20D2352816494266071E5BE15AFs7m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F1749E669EBEA86DACC689DC1679F4BC4275B20D2D58806B9D266071E5BE15AF7EFC4EE6B29B49B0F78A68s9m7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BF1749E669EBEA86DACC689DC1679F4BC4275B20D235E806B90266071E5BE15AF7EFC4EE6B29B49B0F5896Ds9m0G" TargetMode="External"/><Relationship Id="rId12" Type="http://schemas.openxmlformats.org/officeDocument/2006/relationships/hyperlink" Target="consultantplus://offline/ref=2BF1749E669EBEA86DACC69FDF7A26FBBD4B2ABC0C2650DE3EC120372EB5B840EF3EFA1BA5F69448sBm7G" TargetMode="External"/><Relationship Id="rId17" Type="http://schemas.openxmlformats.org/officeDocument/2006/relationships/hyperlink" Target="consultantplus://offline/ref=2BF1749E669EBEA86DACC689DC1679F4BC4275B20D2D58806B9D266071E5BE15AF7EFC4EE6B29B49B0F58961s9mAG" TargetMode="External"/><Relationship Id="rId25" Type="http://schemas.openxmlformats.org/officeDocument/2006/relationships/hyperlink" Target="consultantplus://offline/ref=2BF1749E669EBEA86DACC689DC1679F4BC4275B20D2D58806B9D266071E5BE15AF7EFC4EE6B29B49B0F28B6As9m1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1749E669EBEA86DACC689DC1679F4BC4275B20D2D58806B9D266071E5BE15AF7EFC4EE6B29B49B0F58869s9m5G" TargetMode="External"/><Relationship Id="rId20" Type="http://schemas.openxmlformats.org/officeDocument/2006/relationships/hyperlink" Target="consultantplus://offline/ref=2BF1749E669EBEA86DACC689DC1679F4BC4275B20D2D58806B9D266071E5BE15AF7EFC4EE6B29B49B0F48E6As9m6G" TargetMode="External"/><Relationship Id="rId29" Type="http://schemas.openxmlformats.org/officeDocument/2006/relationships/hyperlink" Target="consultantplus://offline/ref=2BF1749E669EBEA86DACC69FDF7A26FBBD482BBF092750DE3EC120372EsBm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1749E669EBEA86DACC69FDF7A26FBBD4922BB0A2150DE3EC120372EB5B840EF3EFA1BA5F6964AsBm0G" TargetMode="External"/><Relationship Id="rId11" Type="http://schemas.openxmlformats.org/officeDocument/2006/relationships/hyperlink" Target="consultantplus://offline/ref=2BF1749E669EBEA86DACC69FDF7A26FBBD482BBF092750DE3EC120372EsBm5G" TargetMode="External"/><Relationship Id="rId24" Type="http://schemas.openxmlformats.org/officeDocument/2006/relationships/hyperlink" Target="consultantplus://offline/ref=2BF1749E669EBEA86DACC689DC1679F4BC4275B20D2D58806B9D266071E5BE15AF7EFC4EE6B29B49B0F28F60s9m4G" TargetMode="External"/><Relationship Id="rId32" Type="http://schemas.openxmlformats.org/officeDocument/2006/relationships/hyperlink" Target="consultantplus://offline/ref=2BF1749E669EBEA86DACC689DC1679F4BC4275B20D2D58806B9D266071E5BE15AF7EFC4EE6B29B49B0F58D6As9mAG" TargetMode="External"/><Relationship Id="rId5" Type="http://schemas.openxmlformats.org/officeDocument/2006/relationships/hyperlink" Target="consultantplus://offline/ref=2BF1749E669EBEA86DACC69FDF7A26FBBD4B2ABC0C2650DE3EC120372EB5B840EF3EFA1BA5F69448sBm7G" TargetMode="External"/><Relationship Id="rId15" Type="http://schemas.openxmlformats.org/officeDocument/2006/relationships/hyperlink" Target="consultantplus://offline/ref=2BF1749E669EBEA86DACC689DC1679F4BC4275B20D2C5D8B659D266071E5BE15AFs7mEG" TargetMode="External"/><Relationship Id="rId23" Type="http://schemas.openxmlformats.org/officeDocument/2006/relationships/hyperlink" Target="consultantplus://offline/ref=2BF1749E669EBEA86DACC689DC1679F4BC4275B20D2D58806B9D266071E5BE15AF7EFC4EE6B29B49B0F08A6Cs9m5G" TargetMode="External"/><Relationship Id="rId28" Type="http://schemas.openxmlformats.org/officeDocument/2006/relationships/hyperlink" Target="consultantplus://offline/ref=2BF1749E669EBEA86DACC69FDF7A26FBBD4B2ABC0C2650DE3EC120372EsBm5G" TargetMode="External"/><Relationship Id="rId10" Type="http://schemas.openxmlformats.org/officeDocument/2006/relationships/hyperlink" Target="consultantplus://offline/ref=2BF1749E669EBEA86DACC689DC1679F4BC4275B20D2D588F6190266071E5BE15AF7EFC4EE6B29B49B0F58C68s9mBG" TargetMode="External"/><Relationship Id="rId19" Type="http://schemas.openxmlformats.org/officeDocument/2006/relationships/hyperlink" Target="consultantplus://offline/ref=2BF1749E669EBEA86DACC689DC1679F4BC4275B20D2D58806B9D266071E5BE15AF7EFC4EE6B29B49B0F48D6As9m1G" TargetMode="External"/><Relationship Id="rId31" Type="http://schemas.openxmlformats.org/officeDocument/2006/relationships/hyperlink" Target="consultantplus://offline/ref=2BF1749E669EBEA86DACC689DC1679F4BC4275B20D2D588F6190266071E5BE15AF7EFC4EE6B29B49B0F58C68s9mAG" TargetMode="External"/><Relationship Id="rId4" Type="http://schemas.openxmlformats.org/officeDocument/2006/relationships/hyperlink" Target="consultantplus://offline/ref=2BF1749E669EBEA86DACC689DC1679F4BC4275B20D2D588F6190266071E5BE15AF7EFC4EE6B29B49B0F58C68s9m6G" TargetMode="External"/><Relationship Id="rId9" Type="http://schemas.openxmlformats.org/officeDocument/2006/relationships/hyperlink" Target="consultantplus://offline/ref=2BF1749E669EBEA86DACC689DC1679F4BC4275B20D2D588F6190266071E5BE15AF7EFC4EE6B29B49B0F58C68s9m5G" TargetMode="External"/><Relationship Id="rId14" Type="http://schemas.openxmlformats.org/officeDocument/2006/relationships/hyperlink" Target="consultantplus://offline/ref=2BF1749E669EBEA86DACC689DC1679F4BC4275B20D2D588A6B92266071E5BE15AFs7mEG" TargetMode="External"/><Relationship Id="rId22" Type="http://schemas.openxmlformats.org/officeDocument/2006/relationships/hyperlink" Target="consultantplus://offline/ref=2BF1749E669EBEA86DACC689DC1679F4BC4275B20D2D58806B9D266071E5BE15AF7EFC4EE6B29B49B0F78560s9m2G" TargetMode="External"/><Relationship Id="rId27" Type="http://schemas.openxmlformats.org/officeDocument/2006/relationships/hyperlink" Target="consultantplus://offline/ref=2BF1749E669EBEA86DACC69FDF7A26FBBD482BBF092750DE3EC120372EsBm5G" TargetMode="External"/><Relationship Id="rId30" Type="http://schemas.openxmlformats.org/officeDocument/2006/relationships/hyperlink" Target="consultantplus://offline/ref=2BF1749E669EBEA86DACC69FDF7A26FBBD492AB80E2C50DE3EC120372EsB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3211</Words>
  <Characters>18306</Characters>
  <Application>Microsoft Office Word</Application>
  <DocSecurity>0</DocSecurity>
  <Lines>152</Lines>
  <Paragraphs>42</Paragraphs>
  <ScaleCrop>false</ScaleCrop>
  <Company/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2comp8</dc:creator>
  <cp:keywords/>
  <dc:description/>
  <cp:lastModifiedBy>2comp8</cp:lastModifiedBy>
  <cp:revision>2</cp:revision>
  <cp:lastPrinted>2017-08-24T06:43:00Z</cp:lastPrinted>
  <dcterms:created xsi:type="dcterms:W3CDTF">2017-08-24T06:38:00Z</dcterms:created>
  <dcterms:modified xsi:type="dcterms:W3CDTF">2017-08-24T06:43:00Z</dcterms:modified>
</cp:coreProperties>
</file>